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A3C7" w14:textId="53A43531" w:rsidR="00731ED2" w:rsidRDefault="00731ED2" w:rsidP="00AE2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Единый информ</w:t>
      </w:r>
      <w:r w:rsidR="00AE29DE">
        <w:rPr>
          <w:rFonts w:ascii="Times New Roman" w:hAnsi="Times New Roman" w:cs="Times New Roman"/>
          <w:b/>
          <w:bCs/>
          <w:sz w:val="28"/>
          <w:szCs w:val="28"/>
        </w:rPr>
        <w:t>ационный день Профсоюза по теме:</w:t>
      </w:r>
    </w:p>
    <w:p w14:paraId="211330FB" w14:textId="646EBF4A" w:rsidR="00116894" w:rsidRDefault="00731ED2" w:rsidP="00AE2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6894">
        <w:rPr>
          <w:rFonts w:ascii="Times New Roman" w:hAnsi="Times New Roman" w:cs="Times New Roman"/>
          <w:b/>
          <w:bCs/>
          <w:sz w:val="28"/>
          <w:szCs w:val="28"/>
        </w:rPr>
        <w:t>О работе Профсоюза и организаций РОСПРОФЖЕЛ</w:t>
      </w:r>
      <w:r w:rsidR="00AE2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894">
        <w:rPr>
          <w:rFonts w:ascii="Times New Roman" w:hAnsi="Times New Roman" w:cs="Times New Roman"/>
          <w:b/>
          <w:bCs/>
          <w:sz w:val="28"/>
          <w:szCs w:val="28"/>
        </w:rPr>
        <w:t>по повышению заработной платы и</w:t>
      </w:r>
      <w:r w:rsidR="00AE2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894">
        <w:rPr>
          <w:rFonts w:ascii="Times New Roman" w:hAnsi="Times New Roman" w:cs="Times New Roman"/>
          <w:b/>
          <w:bCs/>
          <w:sz w:val="28"/>
          <w:szCs w:val="28"/>
        </w:rPr>
        <w:t>материальной мотивации труда работников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28AEC30" w14:textId="7693966C" w:rsidR="00731ED2" w:rsidRDefault="00731ED2" w:rsidP="0011689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E94CA" w14:textId="33DC287E" w:rsidR="00731ED2" w:rsidRPr="00731ED2" w:rsidRDefault="00731ED2" w:rsidP="00731ED2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31ED2">
        <w:rPr>
          <w:rFonts w:ascii="Times New Roman" w:hAnsi="Times New Roman" w:cs="Times New Roman"/>
          <w:bCs/>
          <w:sz w:val="28"/>
          <w:szCs w:val="28"/>
        </w:rPr>
        <w:t xml:space="preserve">29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731ED2">
        <w:rPr>
          <w:rFonts w:ascii="Times New Roman" w:hAnsi="Times New Roman" w:cs="Times New Roman"/>
          <w:bCs/>
          <w:sz w:val="28"/>
          <w:szCs w:val="28"/>
        </w:rPr>
        <w:t xml:space="preserve"> 30 ноября 2023 г.</w:t>
      </w:r>
    </w:p>
    <w:p w14:paraId="2E3B6EA4" w14:textId="77777777" w:rsidR="00116894" w:rsidRDefault="00116894" w:rsidP="0011689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D0340" w14:textId="0767DED9" w:rsidR="00DF2ACE" w:rsidRPr="00C8710A" w:rsidRDefault="005847F0" w:rsidP="00DF2AC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всех этапах своей деятельности главной задачей Профсоюза является обеспечение социально-экономической защиты, повышение жизненного уровня работников.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 по решению данных вопросов отражены в Уставе </w:t>
      </w:r>
      <w:r w:rsidR="00D52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Профсоюза и Программе действий РОСПРОФЖЕЛ на 2021 - 2025 годы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Данные вопросы </w:t>
      </w:r>
      <w:r w:rsidR="00B72203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обязательном порядке </w:t>
      </w:r>
      <w:r w:rsidR="00C06185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включаются в планы работы и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регулярно рассматриваются на заседаниях Пленумов Центрального комитета Профсоюза и Президиума Профсоюза, на заседаниях выборных коллегиальных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Дорожных территориальных и территориальных организаций РОСПРОФЖЕЛ, профсоюзных комитетов </w:t>
      </w:r>
      <w:r w:rsidR="00C06185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первичных (объединенных первичных) организаций Профсоюза.</w:t>
      </w:r>
    </w:p>
    <w:p w14:paraId="79EACC31" w14:textId="2316CEC9" w:rsidR="005F70B9" w:rsidRPr="00C8710A" w:rsidRDefault="005F70B9" w:rsidP="005F70B9">
      <w:pPr>
        <w:pStyle w:val="a4"/>
        <w:ind w:firstLine="709"/>
        <w:jc w:val="both"/>
      </w:pPr>
      <w:r w:rsidRPr="00C8710A">
        <w:t xml:space="preserve">РОСПРОФЖЕЛ констатирует, что на сегодня во всех организациях железнодорожной отрасли заработная плата выплачивается работникам полностью и в установленные сроки, а ведь в современной </w:t>
      </w:r>
      <w:r w:rsidR="00D52DB6" w:rsidRPr="00C8710A">
        <w:t xml:space="preserve">так </w:t>
      </w:r>
      <w:r w:rsidRPr="00C8710A">
        <w:t>России было не всегда.</w:t>
      </w:r>
    </w:p>
    <w:p w14:paraId="39AC881F" w14:textId="4E21530B" w:rsidR="003D312A" w:rsidRPr="00C8710A" w:rsidRDefault="00DF2ACE" w:rsidP="00DF2ACE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мотивации труда работников регламентируются </w:t>
      </w:r>
      <w:r w:rsidR="003D312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отраслевыми соглашениями, коллективным договорами</w:t>
      </w:r>
      <w:r w:rsidR="007D65A4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локальными нормативными актами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основными из которых являются </w:t>
      </w:r>
      <w:r w:rsidR="003D312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по 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</w:t>
      </w:r>
      <w:r w:rsidR="003D312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 труда, положения о премировании, положения о дополнительном премировании работников, например, по итогам работы за год, лучшим коллективам</w:t>
      </w:r>
      <w:r w:rsidR="00FB3C8B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соревнования</w:t>
      </w:r>
      <w:r w:rsidR="003D312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выплаты </w:t>
      </w:r>
      <w:r w:rsidR="00FB3C8B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наставникам, </w:t>
      </w:r>
      <w:r w:rsidR="003D312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изобретателям и рационализаторам и др.</w:t>
      </w:r>
    </w:p>
    <w:p w14:paraId="45CB7FE5" w14:textId="79AFE015" w:rsidR="00FB3C8B" w:rsidRPr="00C8710A" w:rsidRDefault="003D312A" w:rsidP="007777D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самой крупной в России организации</w:t>
      </w:r>
      <w:r w:rsidR="00070FC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-работодателе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ОАО «РЖД» – в настоящее время действует Коллективный договор, подписанный на 2023 - 2025 годы, Положение о корпоративной системе оплаты труда работников филиалов и структурных подразделений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(КСОТ)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корпоративной системе премирования работников филиалов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(КСПР)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77542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выплате работникам единовременного вознаграждения за преданность компании, 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  <w:r w:rsidR="00B8761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выплате единовременного вознаграждения за обеспечение безопасности движения</w:t>
      </w:r>
      <w:r w:rsidR="005609DF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более 20 положений</w:t>
      </w:r>
      <w:r w:rsidR="0064727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дополнительном премировании.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филиалах компании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учетом особенностей работы,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принимаются 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 </w:t>
      </w:r>
      <w:r w:rsidR="00FB3C8B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дополнительные </w:t>
      </w:r>
      <w:r w:rsidR="00D354C1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локальные нормативные акты в сфере оплаты и мотивации труда</w:t>
      </w:r>
      <w:r w:rsidR="00FB3C8B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52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Практически в каждой организации, где действует РОСПРОФЖЕЛ, применяются аналогичные документы.</w:t>
      </w:r>
    </w:p>
    <w:p w14:paraId="5706E61B" w14:textId="67BF1648" w:rsidR="00A42445" w:rsidRPr="00C8710A" w:rsidRDefault="00070FCF" w:rsidP="007777D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документы создают сбалансированную, выверенную годами систему опла</w:t>
      </w:r>
      <w:r w:rsidR="00D52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и мотивации труда работников, согласованную с представительным органом работников.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не означает, что вышеупомянутые документы являются 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неизменяемыми</w:t>
      </w:r>
      <w:r w:rsidR="00D52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Нет, в связи с новац</w:t>
      </w:r>
      <w:r w:rsidR="00A42445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иями 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42445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законодательстве, </w:t>
      </w:r>
      <w:r w:rsidR="00D52D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CB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инициативе представителей работодателя и соответствующей </w:t>
      </w:r>
      <w:r w:rsidR="00A42445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первичной профсоюзной организации </w:t>
      </w:r>
      <w:r w:rsidR="00CB2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42445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документы вносятся изменения и дополнения, принимаются новые локальные нормативные акты.</w:t>
      </w:r>
    </w:p>
    <w:p w14:paraId="29511E8C" w14:textId="21494F12" w:rsidR="00197696" w:rsidRPr="00C8710A" w:rsidRDefault="00197696" w:rsidP="0019769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Например, в</w:t>
      </w:r>
      <w:r w:rsidRPr="00C8710A">
        <w:t xml:space="preserve"> 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Коллективный договор ОАО «РЖД» на 2023 - 2025 годы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сравнению с предыдущим коллективным договором,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инициативе профсоюзной стороны внесено 18 улучшающих изменений и дополнений, в восьми пунктах предусмотрено увеличение размеров выплат по сравнению с ранее действующей редакцией.</w:t>
      </w:r>
      <w:r w:rsidR="00E53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Улучшающие изменения и дополнения внесены в новые коллективные договоры </w:t>
      </w:r>
      <w:r w:rsidR="00FA1698" w:rsidRPr="00C8710A">
        <w:rPr>
          <w:rFonts w:ascii="Times New Roman" w:hAnsi="Times New Roman" w:cs="Times New Roman"/>
          <w:sz w:val="28"/>
          <w:szCs w:val="28"/>
        </w:rPr>
        <w:t>АО «Федеральная пассажирская компания»</w:t>
      </w:r>
      <w:r w:rsidR="00E53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ПАО «</w:t>
      </w:r>
      <w:proofErr w:type="spellStart"/>
      <w:r w:rsidR="00E53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ТрансКонтейнер</w:t>
      </w:r>
      <w:proofErr w:type="spellEnd"/>
      <w:r w:rsidR="00E53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FA1698">
        <w:rPr>
          <w:rFonts w:ascii="Times New Roman" w:hAnsi="Times New Roman" w:cs="Times New Roman"/>
          <w:sz w:val="28"/>
          <w:szCs w:val="28"/>
        </w:rPr>
        <w:t>АО «Федеральная грузов</w:t>
      </w:r>
      <w:r w:rsidR="00FA1698" w:rsidRPr="00C8710A">
        <w:rPr>
          <w:rFonts w:ascii="Times New Roman" w:hAnsi="Times New Roman" w:cs="Times New Roman"/>
          <w:sz w:val="28"/>
          <w:szCs w:val="28"/>
        </w:rPr>
        <w:t>ая компания»</w:t>
      </w:r>
      <w:r w:rsidR="00F9345C">
        <w:rPr>
          <w:rFonts w:ascii="Times New Roman" w:hAnsi="Times New Roman" w:cs="Times New Roman"/>
          <w:sz w:val="28"/>
          <w:szCs w:val="28"/>
        </w:rPr>
        <w:t xml:space="preserve">, ООО «СТМ-Сервис» </w:t>
      </w:r>
      <w:r w:rsidR="00E53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ряда других организаций.</w:t>
      </w:r>
    </w:p>
    <w:p w14:paraId="7BC02A0B" w14:textId="6C69AA1E" w:rsidR="00197696" w:rsidRPr="00C8710A" w:rsidRDefault="00F9345C" w:rsidP="0019769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ериодически вносятся улучшающие изменения и дополнения в КСОТ</w:t>
      </w:r>
      <w:r w:rsidR="00FB3C8B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КСПР, другие локальные нормативные акты</w:t>
      </w:r>
      <w:r w:rsidRPr="00F93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ОАО «РЖД»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7AA8D6" w14:textId="27F73403" w:rsidR="00B2522C" w:rsidRPr="00C8710A" w:rsidRDefault="00FB3C8B" w:rsidP="0019769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за последнее время 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лях повышения мотивации труда 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принята обновленная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КСПР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которой предусмотрено изменение соотношения долей премирования в сторону увеличения доли III-</w:t>
      </w:r>
      <w:proofErr w:type="spellStart"/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proofErr w:type="spellEnd"/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премирования, которая зависит от индивидуального вклада работника в общий результат 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структурного подразделения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существенно увеличивает вероятность получени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работниками премии в большем че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9769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размере и содействует повышению их мотивации на выполнение показателей, на которые они могут 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влиять в своей работе.</w:t>
      </w:r>
    </w:p>
    <w:p w14:paraId="1529E884" w14:textId="39F54354" w:rsidR="00884EEC" w:rsidRPr="00C8710A" w:rsidRDefault="00B2522C" w:rsidP="007777D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 структурных подразделений компании, непосредственно связанных с обеспечением безопасности движения</w:t>
      </w:r>
      <w:r w:rsidR="00B77542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 w:rsidR="00884EE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оложением ежегодно выплачивается вознаграждение за обеспечение безопасности движения</w:t>
      </w:r>
      <w:r w:rsidR="00884EE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057AED" w14:textId="67557C20" w:rsidR="00D354C1" w:rsidRPr="00C8710A" w:rsidRDefault="00D354C1" w:rsidP="007777D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ОАО «РЖД»</w:t>
      </w:r>
      <w:r w:rsidR="00DF2ACE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 уже было отмечено,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действуют более 2</w:t>
      </w:r>
      <w:r w:rsidR="00B77542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мотивационных положений о дополнительном премировании работников, принятых с учётом мотивированного мнения профсоюзного комитета первичной профсоюзной организации ОАО «Российские железные дороги» РОСПРОФЖЕЛ, такие как Положение о присвоении работникам классных званий, Положение о порядке планирования и распределения вознаграждения из Фонда мастера,</w:t>
      </w:r>
      <w:r w:rsidR="00B77542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Положение о Паспорте доверия</w:t>
      </w:r>
      <w:r w:rsidR="007D65A4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2522C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Положение о дополнительном премировании за внедрение бережливого производства, экономически эффективных инновационных проектов, 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премировании работников за обнаружение </w:t>
      </w:r>
      <w:proofErr w:type="spellStart"/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трудновыявляемых</w:t>
      </w:r>
      <w:proofErr w:type="spellEnd"/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дефектов, Положение о наставничестве и другие.</w:t>
      </w:r>
    </w:p>
    <w:p w14:paraId="119287B8" w14:textId="5587B4E9" w:rsidR="005045F0" w:rsidRPr="00C8710A" w:rsidRDefault="005045F0" w:rsidP="00267F6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5.3. Коллективного договора ОАО «РЖД» на 2023 - 2025 годы компания взяла на себя обязательства не реже двух раз в год индексировать заработную плату работников в связи с прогнозируемым Министерством экономического развития России ростом потребительских цен на товары и услуги, и, в соответствии с пунктом 5.2. Коллективного договора, обеспечивать конкурентоспособность заработной платы работников.</w:t>
      </w:r>
    </w:p>
    <w:p w14:paraId="2FA9F3AD" w14:textId="4ACF6852" w:rsidR="00267F67" w:rsidRPr="00C8710A" w:rsidRDefault="00267F67" w:rsidP="00267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0A">
        <w:rPr>
          <w:rFonts w:ascii="Times New Roman" w:hAnsi="Times New Roman" w:cs="Times New Roman"/>
          <w:sz w:val="28"/>
          <w:szCs w:val="28"/>
        </w:rPr>
        <w:t xml:space="preserve">В 2023 году заработная плата работников компании проиндексирована три раза: </w:t>
      </w:r>
    </w:p>
    <w:p w14:paraId="25F60FC9" w14:textId="4322A599" w:rsidR="00267F67" w:rsidRPr="00C8710A" w:rsidRDefault="00267F67" w:rsidP="00267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- с 1 марта 2023 года - на 2,63 %, размер индексации определен исходя из прогнозного индекса потребительских цен за </w:t>
      </w:r>
      <w:r w:rsidRPr="00C8710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2023 года (2,2 %) и </w:t>
      </w:r>
      <w:proofErr w:type="spellStart"/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>доиндексации</w:t>
      </w:r>
      <w:proofErr w:type="spellEnd"/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заработной платы за 2022 год в размере 0,43 %;</w:t>
      </w:r>
      <w:r w:rsidR="00C76EDD"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кстати, индексация была проведена по</w:t>
      </w:r>
      <w:r w:rsidR="00F11239"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итогам переговоров, инициированных РОСПРОФЖЕЛ;</w:t>
      </w:r>
    </w:p>
    <w:p w14:paraId="6BC866FC" w14:textId="77777777" w:rsidR="00267F67" w:rsidRPr="00C8710A" w:rsidRDefault="00267F67" w:rsidP="00267F6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- с 1 октября 2023 года заработная плата проиндексирована на 3,0 %, размер индексации с 1 октября 2023 года определен исходя из прогнозируемого индекса потребительских цен на товары и услуги на 2023 год (5,3 %) с учетом уже проведенной индексации за </w:t>
      </w:r>
      <w:r w:rsidRPr="00C8710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2023 года с 1 марта (2,2 %);</w:t>
      </w:r>
    </w:p>
    <w:p w14:paraId="0223D101" w14:textId="089D9FB7" w:rsidR="00267F67" w:rsidRPr="00C8710A" w:rsidRDefault="00267F67" w:rsidP="00267F6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10A">
        <w:rPr>
          <w:rFonts w:ascii="Times New Roman" w:hAnsi="Times New Roman"/>
          <w:sz w:val="28"/>
          <w:szCs w:val="28"/>
        </w:rPr>
        <w:t xml:space="preserve">- в связи с ростом инфляции и снижением динамики роста </w:t>
      </w:r>
      <w:r w:rsidRPr="00C8710A">
        <w:rPr>
          <w:rFonts w:ascii="Times New Roman" w:hAnsi="Times New Roman" w:cs="Times New Roman"/>
          <w:sz w:val="28"/>
          <w:szCs w:val="28"/>
        </w:rPr>
        <w:t>реальной заработной платы работников компании профсоюзный комитет первичной профсоюзной организации ОАО «Российские железные дороги» РОСПРОФЖЕЛ обратился в ОАО «РЖД» с инициативой проведения третьей индексации заработной платы работников в текущем году. В результате компанией принято решение об индексации заработной платы с 1 ноября 2023 года на 2,12 %. Размер индексации с 1 ноября текущего года определен исходя из уточненного прогноза Минэкономразвития России по уровню инфляции на конец текущего года (7,5 %) и проведенных ранее 2-х индексаций.</w:t>
      </w:r>
    </w:p>
    <w:p w14:paraId="75FA9E06" w14:textId="5B1C3C11" w:rsidR="00267F67" w:rsidRPr="00C8710A" w:rsidRDefault="005045F0" w:rsidP="00267F6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</w:t>
      </w:r>
      <w:r w:rsidR="00267F67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индексация проводится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большинстве </w:t>
      </w:r>
      <w:r w:rsidR="00267F67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дочерних обществ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ОАО «РЖД»</w:t>
      </w:r>
      <w:r w:rsidR="00267F67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например, в</w:t>
      </w:r>
      <w:r w:rsidR="00267F67" w:rsidRPr="00C8710A">
        <w:rPr>
          <w:rFonts w:ascii="Times New Roman" w:hAnsi="Times New Roman" w:cs="Times New Roman"/>
          <w:sz w:val="28"/>
          <w:szCs w:val="28"/>
        </w:rPr>
        <w:t xml:space="preserve"> АО «Федеральная пассажирская компания», АО «</w:t>
      </w:r>
      <w:proofErr w:type="spellStart"/>
      <w:r w:rsidR="00267F67" w:rsidRPr="00C8710A">
        <w:rPr>
          <w:rFonts w:ascii="Times New Roman" w:hAnsi="Times New Roman" w:cs="Times New Roman"/>
          <w:sz w:val="28"/>
          <w:szCs w:val="28"/>
        </w:rPr>
        <w:t>Желдоручет</w:t>
      </w:r>
      <w:proofErr w:type="spellEnd"/>
      <w:r w:rsidR="00267F67" w:rsidRPr="00C8710A">
        <w:rPr>
          <w:rFonts w:ascii="Times New Roman" w:hAnsi="Times New Roman" w:cs="Times New Roman"/>
          <w:sz w:val="28"/>
          <w:szCs w:val="28"/>
        </w:rPr>
        <w:t>», АО «ВРК-1», АО «</w:t>
      </w:r>
      <w:proofErr w:type="spellStart"/>
      <w:r w:rsidR="00267F67" w:rsidRPr="00C8710A">
        <w:rPr>
          <w:rFonts w:ascii="Times New Roman" w:hAnsi="Times New Roman" w:cs="Times New Roman"/>
          <w:sz w:val="28"/>
          <w:szCs w:val="28"/>
        </w:rPr>
        <w:t>РЖДстрой</w:t>
      </w:r>
      <w:proofErr w:type="spellEnd"/>
      <w:r w:rsidR="00267F67" w:rsidRPr="00C8710A">
        <w:rPr>
          <w:rFonts w:ascii="Times New Roman" w:hAnsi="Times New Roman" w:cs="Times New Roman"/>
          <w:sz w:val="28"/>
          <w:szCs w:val="28"/>
        </w:rPr>
        <w:t>», АО «</w:t>
      </w:r>
      <w:proofErr w:type="spellStart"/>
      <w:r w:rsidR="00267F67" w:rsidRPr="00C8710A">
        <w:rPr>
          <w:rFonts w:ascii="Times New Roman" w:hAnsi="Times New Roman" w:cs="Times New Roman"/>
          <w:sz w:val="28"/>
          <w:szCs w:val="28"/>
        </w:rPr>
        <w:t>БетЭлТранс</w:t>
      </w:r>
      <w:proofErr w:type="spellEnd"/>
      <w:r w:rsidR="00267F67" w:rsidRPr="00C8710A">
        <w:rPr>
          <w:rFonts w:ascii="Times New Roman" w:hAnsi="Times New Roman" w:cs="Times New Roman"/>
          <w:sz w:val="28"/>
          <w:szCs w:val="28"/>
        </w:rPr>
        <w:t>», в большинстве пригородных пассажирских компаний)</w:t>
      </w:r>
      <w:r w:rsidR="00267F67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частных учреждениях здравоохранения и образования ОАО «РЖД».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7F67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других организаци</w:t>
      </w:r>
      <w:r w:rsidR="00267F67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 индексация проводится в иные сроки и в другом размере, но и в них, делается привязка индексации к уровню роста потребительских цен на товары и услуги.</w:t>
      </w:r>
    </w:p>
    <w:p w14:paraId="5845652C" w14:textId="3EB9C49A" w:rsidR="00E70F48" w:rsidRPr="00C8710A" w:rsidRDefault="00E70F48" w:rsidP="00E70F48">
      <w:pPr>
        <w:pStyle w:val="a4"/>
        <w:ind w:firstLine="709"/>
        <w:jc w:val="both"/>
      </w:pPr>
      <w:r w:rsidRPr="00C8710A">
        <w:t>Ещё одним инструментом, позволяющим поддерживать конкурентоспособность зар</w:t>
      </w:r>
      <w:r w:rsidR="00FA1698">
        <w:t>аботной платы железнодорожников и</w:t>
      </w:r>
      <w:r w:rsidRPr="00C8710A">
        <w:t xml:space="preserve"> снижать уровень текучести кадров является установление зональных надбавок, особенно в тех местностях Российской Федерации, где начали активно работать предприятия оборонного комплекса и где у работников опережающими темпами растет уровень заработной платы.</w:t>
      </w:r>
    </w:p>
    <w:p w14:paraId="769844D9" w14:textId="6CA99AE0" w:rsidR="00E70F48" w:rsidRPr="00C8710A" w:rsidRDefault="00E70F48" w:rsidP="00791535">
      <w:pPr>
        <w:pStyle w:val="a4"/>
        <w:ind w:firstLine="709"/>
        <w:jc w:val="both"/>
        <w:rPr>
          <w:rFonts w:eastAsia="Times New Roman"/>
          <w:bCs/>
          <w:lang w:eastAsia="ru-RU"/>
        </w:rPr>
      </w:pPr>
      <w:r w:rsidRPr="00C8710A">
        <w:t xml:space="preserve">Учитывая предложения Профсоюза, в ОАО «РЖД» </w:t>
      </w:r>
      <w:r w:rsidRPr="00C8710A">
        <w:rPr>
          <w:rFonts w:eastAsia="Times New Roman"/>
          <w:bCs/>
          <w:lang w:eastAsia="ru-RU"/>
        </w:rPr>
        <w:t>был актуализирован механизм планирования и распределения зональных надбавок и было принято решение о направлении дополнительн</w:t>
      </w:r>
      <w:r w:rsidR="00791535" w:rsidRPr="00C8710A">
        <w:rPr>
          <w:rFonts w:eastAsia="Times New Roman"/>
          <w:bCs/>
          <w:lang w:eastAsia="ru-RU"/>
        </w:rPr>
        <w:t>ых</w:t>
      </w:r>
      <w:r w:rsidRPr="00C8710A">
        <w:rPr>
          <w:rFonts w:eastAsia="Times New Roman"/>
          <w:bCs/>
          <w:lang w:eastAsia="ru-RU"/>
        </w:rPr>
        <w:t xml:space="preserve"> финансовых средств из бюджета компании на установление с 1 ноября текущего года </w:t>
      </w:r>
      <w:r w:rsidR="00791535" w:rsidRPr="00C8710A">
        <w:rPr>
          <w:rFonts w:eastAsia="Times New Roman"/>
          <w:bCs/>
          <w:lang w:eastAsia="ru-RU"/>
        </w:rPr>
        <w:t xml:space="preserve">новых </w:t>
      </w:r>
      <w:r w:rsidRPr="00C8710A">
        <w:rPr>
          <w:rFonts w:eastAsia="Times New Roman"/>
          <w:bCs/>
          <w:lang w:eastAsia="ru-RU"/>
        </w:rPr>
        <w:t>зональных надбавок</w:t>
      </w:r>
      <w:r w:rsidR="00791535" w:rsidRPr="00C8710A">
        <w:rPr>
          <w:rFonts w:eastAsia="Times New Roman"/>
          <w:bCs/>
          <w:lang w:eastAsia="ru-RU"/>
        </w:rPr>
        <w:t xml:space="preserve"> и увеличению ранее установленных зональных надбавок</w:t>
      </w:r>
      <w:r w:rsidRPr="00C8710A">
        <w:rPr>
          <w:rFonts w:eastAsia="Times New Roman"/>
          <w:bCs/>
          <w:lang w:eastAsia="ru-RU"/>
        </w:rPr>
        <w:t xml:space="preserve"> работникам отдельных профессий основных производственных групп структурных подразделений, проблемных по укомплектованию, текучести кадров и уровню заработной платы</w:t>
      </w:r>
      <w:r w:rsidR="00791535" w:rsidRPr="00C8710A">
        <w:rPr>
          <w:rFonts w:eastAsia="Times New Roman"/>
          <w:bCs/>
          <w:lang w:eastAsia="ru-RU"/>
        </w:rPr>
        <w:t>, в том числе таких</w:t>
      </w:r>
      <w:r w:rsidRPr="00C8710A">
        <w:rPr>
          <w:rFonts w:eastAsia="Times New Roman"/>
          <w:bCs/>
          <w:lang w:eastAsia="ru-RU"/>
        </w:rPr>
        <w:t xml:space="preserve"> функциональны</w:t>
      </w:r>
      <w:r w:rsidR="00791535" w:rsidRPr="00C8710A">
        <w:rPr>
          <w:rFonts w:eastAsia="Times New Roman"/>
          <w:bCs/>
          <w:lang w:eastAsia="ru-RU"/>
        </w:rPr>
        <w:t>х</w:t>
      </w:r>
      <w:r w:rsidRPr="00C8710A">
        <w:rPr>
          <w:rFonts w:eastAsia="Times New Roman"/>
          <w:bCs/>
          <w:lang w:eastAsia="ru-RU"/>
        </w:rPr>
        <w:t xml:space="preserve"> филиал</w:t>
      </w:r>
      <w:r w:rsidR="00791535" w:rsidRPr="00C8710A">
        <w:rPr>
          <w:rFonts w:eastAsia="Times New Roman"/>
          <w:bCs/>
          <w:lang w:eastAsia="ru-RU"/>
        </w:rPr>
        <w:t>ов</w:t>
      </w:r>
      <w:r w:rsidRPr="00C8710A">
        <w:rPr>
          <w:rFonts w:eastAsia="Times New Roman"/>
          <w:bCs/>
          <w:lang w:eastAsia="ru-RU"/>
        </w:rPr>
        <w:t xml:space="preserve"> </w:t>
      </w:r>
      <w:r w:rsidR="00FA1698">
        <w:t>Дирекция</w:t>
      </w:r>
      <w:r w:rsidRPr="00C8710A">
        <w:t xml:space="preserve"> тяги, Центральн</w:t>
      </w:r>
      <w:r w:rsidR="00791535" w:rsidRPr="00C8710A">
        <w:t>ая</w:t>
      </w:r>
      <w:r w:rsidRPr="00C8710A">
        <w:t xml:space="preserve"> дирекци</w:t>
      </w:r>
      <w:r w:rsidR="00791535" w:rsidRPr="00C8710A">
        <w:t>я</w:t>
      </w:r>
      <w:r w:rsidRPr="00C8710A">
        <w:t xml:space="preserve"> инфраструктуры, </w:t>
      </w:r>
      <w:proofErr w:type="spellStart"/>
      <w:r w:rsidRPr="00C8710A">
        <w:t>Трансэнерго</w:t>
      </w:r>
      <w:proofErr w:type="spellEnd"/>
      <w:r w:rsidRPr="00C8710A">
        <w:t>, Центральн</w:t>
      </w:r>
      <w:r w:rsidR="00791535" w:rsidRPr="00C8710A">
        <w:t>ая</w:t>
      </w:r>
      <w:r w:rsidRPr="00C8710A">
        <w:t xml:space="preserve"> дирекции по ремонту пути, Центральн</w:t>
      </w:r>
      <w:r w:rsidR="00791535" w:rsidRPr="00C8710A">
        <w:t>ая</w:t>
      </w:r>
      <w:r w:rsidRPr="00C8710A">
        <w:t xml:space="preserve"> дирекции </w:t>
      </w:r>
      <w:proofErr w:type="spellStart"/>
      <w:r w:rsidRPr="00C8710A">
        <w:t>моторвагонного</w:t>
      </w:r>
      <w:proofErr w:type="spellEnd"/>
      <w:r w:rsidRPr="00C8710A">
        <w:t xml:space="preserve"> подвижного состава.</w:t>
      </w:r>
    </w:p>
    <w:p w14:paraId="40F49E1F" w14:textId="4FBEF3B8" w:rsidR="00E70F48" w:rsidRPr="00C8710A" w:rsidRDefault="00791535" w:rsidP="007777D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C8710A">
        <w:rPr>
          <w:sz w:val="28"/>
          <w:szCs w:val="28"/>
        </w:rPr>
        <w:t>Чтобы понять, какую гигантскую работу проделывают профсоюзные комитеты первичных и объединенных первичных профсоюзных организаций РОСПРОФЖЕЛ достаточно привести несколько цифр:</w:t>
      </w:r>
    </w:p>
    <w:p w14:paraId="582B44E1" w14:textId="664640BC" w:rsidR="00791535" w:rsidRPr="00C8710A" w:rsidRDefault="00791535" w:rsidP="007777D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C8710A">
        <w:rPr>
          <w:sz w:val="28"/>
          <w:szCs w:val="28"/>
        </w:rPr>
        <w:t xml:space="preserve">- ежегодно только профсоюзным комитетом первичной профсоюзной организации ОАО «Российские железные дороги» РОСПРОФЖЕЛ по вопросам оплаты и мотивации труда рассматривается более </w:t>
      </w:r>
      <w:r w:rsidR="00FA1698">
        <w:rPr>
          <w:sz w:val="28"/>
          <w:szCs w:val="28"/>
        </w:rPr>
        <w:t>500 локальных нормативных актов,</w:t>
      </w:r>
      <w:r w:rsidRPr="00C8710A">
        <w:rPr>
          <w:sz w:val="28"/>
          <w:szCs w:val="28"/>
        </w:rPr>
        <w:t xml:space="preserve"> примерно по 10 % из них первоначально выражается отрицательное мотивированное мнение и документы дорабатываются с учетом профсоюзной позиции, реже принимаются компромиссные решения;</w:t>
      </w:r>
    </w:p>
    <w:p w14:paraId="70E15406" w14:textId="7EC34AA7" w:rsidR="00791535" w:rsidRPr="00C8710A" w:rsidRDefault="00791535" w:rsidP="007777D6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C8710A">
        <w:rPr>
          <w:sz w:val="28"/>
          <w:szCs w:val="28"/>
        </w:rPr>
        <w:t xml:space="preserve">- </w:t>
      </w:r>
      <w:r w:rsidR="002649D6" w:rsidRPr="00C8710A">
        <w:rPr>
          <w:sz w:val="28"/>
          <w:szCs w:val="28"/>
        </w:rPr>
        <w:t xml:space="preserve">ежегодно </w:t>
      </w:r>
      <w:r w:rsidRPr="00C8710A">
        <w:rPr>
          <w:sz w:val="28"/>
          <w:szCs w:val="28"/>
        </w:rPr>
        <w:t>всеми первичными профсоюзными организациями, действующими в ОАО «РЖД»</w:t>
      </w:r>
      <w:r w:rsidR="002649D6" w:rsidRPr="00C8710A">
        <w:rPr>
          <w:sz w:val="28"/>
          <w:szCs w:val="28"/>
        </w:rPr>
        <w:t>, выражается мотивированное мнение более чем по 100 тысячам проектов локальных норматив</w:t>
      </w:r>
      <w:r w:rsidR="00FA1698">
        <w:rPr>
          <w:sz w:val="28"/>
          <w:szCs w:val="28"/>
        </w:rPr>
        <w:t>ных актов, а всеми организациям</w:t>
      </w:r>
      <w:r w:rsidR="002649D6" w:rsidRPr="00C8710A">
        <w:rPr>
          <w:sz w:val="28"/>
          <w:szCs w:val="28"/>
        </w:rPr>
        <w:t>и РОСПРОФЖЕЛ – более чем по 150 тысячам!</w:t>
      </w:r>
    </w:p>
    <w:p w14:paraId="3C189934" w14:textId="3AD40AE7" w:rsidR="006035EE" w:rsidRPr="00C8710A" w:rsidRDefault="006035EE" w:rsidP="007777D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</w:t>
      </w:r>
      <w:r w:rsidR="002649D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привести примеры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49D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важных для работников решений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приняты</w:t>
      </w:r>
      <w:r w:rsidR="002649D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последн</w:t>
      </w:r>
      <w:r w:rsidR="002649D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время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предложению профсоюзной организации</w:t>
      </w:r>
      <w:r w:rsidR="002649D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ОАО «РЖД»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C499C54" w14:textId="0D8709BF" w:rsidR="00995C3E" w:rsidRPr="00995C3E" w:rsidRDefault="006035EE" w:rsidP="00995C3E">
      <w:pPr>
        <w:spacing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C3E">
        <w:rPr>
          <w:rFonts w:ascii="Times New Roman" w:eastAsia="Times New Roman" w:hAnsi="Times New Roman" w:cs="Times New Roman"/>
          <w:sz w:val="28"/>
          <w:szCs w:val="28"/>
        </w:rPr>
        <w:t>- увеличен</w:t>
      </w:r>
      <w:r w:rsidR="002649D6" w:rsidRPr="00995C3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A1698">
        <w:rPr>
          <w:rFonts w:ascii="Times New Roman" w:eastAsia="Times New Roman" w:hAnsi="Times New Roman" w:cs="Times New Roman"/>
          <w:sz w:val="28"/>
          <w:szCs w:val="28"/>
        </w:rPr>
        <w:t xml:space="preserve"> размеры</w:t>
      </w:r>
      <w:r w:rsidRPr="00995C3E">
        <w:rPr>
          <w:rFonts w:ascii="Times New Roman" w:eastAsia="Times New Roman" w:hAnsi="Times New Roman" w:cs="Times New Roman"/>
          <w:sz w:val="28"/>
          <w:szCs w:val="28"/>
        </w:rPr>
        <w:t xml:space="preserve"> суточных при направлении работников в служебные командировки на территории Российской Федерации с 1 января 2023 года до 300 рублей;</w:t>
      </w:r>
      <w:r w:rsidR="002649D6" w:rsidRPr="00995C3E">
        <w:rPr>
          <w:rFonts w:ascii="Times New Roman" w:eastAsia="Times New Roman" w:hAnsi="Times New Roman" w:cs="Times New Roman"/>
          <w:sz w:val="28"/>
          <w:szCs w:val="28"/>
        </w:rPr>
        <w:t xml:space="preserve"> также принято решение о ежегодной индексации данной суммы</w:t>
      </w:r>
      <w:r w:rsidR="00995C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5C3E" w:rsidRPr="00995C3E">
        <w:rPr>
          <w:rFonts w:ascii="Times New Roman" w:eastAsia="Calibri" w:hAnsi="Times New Roman" w:cs="Times New Roman"/>
          <w:sz w:val="28"/>
          <w:szCs w:val="28"/>
        </w:rPr>
        <w:t xml:space="preserve"> Увеличен размер суточных со 150 до 300 рублей за каждый день обучения работник</w:t>
      </w:r>
      <w:r w:rsidR="00995C3E">
        <w:rPr>
          <w:rFonts w:ascii="Times New Roman" w:eastAsia="Calibri" w:hAnsi="Times New Roman" w:cs="Times New Roman"/>
          <w:sz w:val="28"/>
          <w:szCs w:val="28"/>
        </w:rPr>
        <w:t>ов</w:t>
      </w:r>
      <w:r w:rsidR="00995C3E" w:rsidRPr="00995C3E">
        <w:rPr>
          <w:rFonts w:ascii="Times New Roman" w:eastAsia="Calibri" w:hAnsi="Times New Roman" w:cs="Times New Roman"/>
          <w:sz w:val="28"/>
          <w:szCs w:val="28"/>
        </w:rPr>
        <w:t>, направляемы</w:t>
      </w:r>
      <w:r w:rsidR="00995C3E">
        <w:rPr>
          <w:rFonts w:ascii="Times New Roman" w:eastAsia="Calibri" w:hAnsi="Times New Roman" w:cs="Times New Roman"/>
          <w:sz w:val="28"/>
          <w:szCs w:val="28"/>
        </w:rPr>
        <w:t>х</w:t>
      </w:r>
      <w:r w:rsidR="00995C3E" w:rsidRPr="00995C3E">
        <w:rPr>
          <w:rFonts w:ascii="Times New Roman" w:eastAsia="Calibri" w:hAnsi="Times New Roman" w:cs="Times New Roman"/>
          <w:sz w:val="28"/>
          <w:szCs w:val="28"/>
        </w:rPr>
        <w:t xml:space="preserve"> на подготовку и переподготовку по рабочей профессии</w:t>
      </w:r>
      <w:r w:rsidR="00995C3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2EFEC3" w14:textId="41440792" w:rsidR="002649D6" w:rsidRPr="00C8710A" w:rsidRDefault="002649D6" w:rsidP="002649D6">
      <w:pPr>
        <w:spacing w:line="25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10A">
        <w:rPr>
          <w:rFonts w:ascii="Times New Roman" w:hAnsi="Times New Roman" w:cs="Times New Roman"/>
          <w:sz w:val="28"/>
          <w:szCs w:val="28"/>
        </w:rPr>
        <w:t xml:space="preserve">- ежегодно на 5 % </w:t>
      </w:r>
      <w:r w:rsidR="00C157DC" w:rsidRPr="00C8710A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Pr="00C8710A">
        <w:rPr>
          <w:rFonts w:ascii="Times New Roman" w:hAnsi="Times New Roman" w:cs="Times New Roman"/>
          <w:sz w:val="28"/>
          <w:szCs w:val="28"/>
        </w:rPr>
        <w:t xml:space="preserve">нижний порог размера материальной помощи при уходе </w:t>
      </w:r>
      <w:r w:rsidR="00FA1698">
        <w:rPr>
          <w:rFonts w:ascii="Times New Roman" w:hAnsi="Times New Roman" w:cs="Times New Roman"/>
          <w:sz w:val="28"/>
          <w:szCs w:val="28"/>
        </w:rPr>
        <w:t>в ежегодный оплачиваемый отпуск:</w:t>
      </w:r>
      <w:r w:rsidRPr="00C8710A">
        <w:rPr>
          <w:rFonts w:ascii="Times New Roman" w:hAnsi="Times New Roman" w:cs="Times New Roman"/>
          <w:sz w:val="28"/>
          <w:szCs w:val="28"/>
        </w:rPr>
        <w:t xml:space="preserve"> </w:t>
      </w:r>
      <w:r w:rsidRPr="00C8710A">
        <w:rPr>
          <w:rFonts w:ascii="Times New Roman" w:hAnsi="Times New Roman" w:cs="Times New Roman"/>
          <w:iCs/>
          <w:sz w:val="28"/>
          <w:szCs w:val="28"/>
        </w:rPr>
        <w:t>с 1 января 2022 года он был повышен с 10 до 15 %, с 1 января 2023 года – увеличен до 20 %,</w:t>
      </w:r>
      <w:r w:rsidR="00FA1698">
        <w:rPr>
          <w:rFonts w:ascii="Times New Roman" w:hAnsi="Times New Roman" w:cs="Times New Roman"/>
          <w:iCs/>
          <w:sz w:val="28"/>
          <w:szCs w:val="28"/>
        </w:rPr>
        <w:t xml:space="preserve"> с 1 января 2024 года - до 25 %;</w:t>
      </w:r>
    </w:p>
    <w:p w14:paraId="38554613" w14:textId="14CDF8CD" w:rsidR="001763B6" w:rsidRPr="00C8710A" w:rsidRDefault="006035EE" w:rsidP="001763B6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принято обновленное Положение о единовременном вознаграждении работников структурных подразделений филиалов ОАО «РЖД» за обеспечение безопасности движения и вклад в культуру безопасности</w:t>
      </w:r>
      <w:r w:rsidR="00B62A4A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которое 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>вводится в действие с 1 января 2024 года. Первая выплата</w:t>
      </w:r>
      <w:r w:rsidRPr="00C8710A">
        <w:t xml:space="preserve"> 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единовременного вознаграждения работникам, имеющим право на выплату по новому Положению, будет произведена в феврале 2025 года. Следует отметить, что средства на выплату вознаграждения, предусмотренные в бюджете компании, будут ежегодно индексироваться в соответствии с прогнозируемым Министерством экономического развития Российской Федерации ростом </w:t>
      </w:r>
      <w:r w:rsidR="00C157DC"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потребительских 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>цен на товары и услуги</w:t>
      </w:r>
      <w:r w:rsidR="001763B6"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отличие от действующего Положения, по которому выплата вознаграждения производилась </w:t>
      </w:r>
      <w:r w:rsidR="001763B6" w:rsidRPr="00C8710A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69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 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22 % от общей численности работников, </w:t>
      </w:r>
      <w:r w:rsidR="001763B6" w:rsidRPr="00C8710A">
        <w:rPr>
          <w:rFonts w:ascii="Times New Roman" w:eastAsia="Times New Roman" w:hAnsi="Times New Roman"/>
          <w:sz w:val="28"/>
          <w:szCs w:val="28"/>
          <w:lang w:eastAsia="ru-RU"/>
        </w:rPr>
        <w:t>имеющих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вознаграждение, то по новому Положению, все работники гарантированно получат вознаграждение в случае, если в течение календарного года подразделением, в котором они трудятся, не допущены нарушения безопасности движения</w:t>
      </w:r>
      <w:r w:rsidR="00FA1698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стороны работника – грубые производственные упущения</w:t>
      </w:r>
      <w:r w:rsidR="00FA169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C871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2FEA242" w14:textId="77777777" w:rsidR="00FA1698" w:rsidRDefault="006035EE" w:rsidP="001763B6">
      <w:pPr>
        <w:pStyle w:val="a4"/>
        <w:ind w:firstLine="709"/>
        <w:jc w:val="both"/>
        <w:rPr>
          <w:rFonts w:eastAsia="Times New Roman"/>
        </w:rPr>
      </w:pPr>
      <w:r w:rsidRPr="00C8710A">
        <w:rPr>
          <w:rFonts w:eastAsia="Times New Roman"/>
        </w:rPr>
        <w:t xml:space="preserve">- </w:t>
      </w:r>
      <w:r w:rsidR="001763B6" w:rsidRPr="00C8710A">
        <w:rPr>
          <w:rFonts w:eastAsia="Times New Roman"/>
        </w:rPr>
        <w:t xml:space="preserve">медицинским работникам частных </w:t>
      </w:r>
      <w:r w:rsidRPr="00C8710A">
        <w:rPr>
          <w:rFonts w:eastAsia="Times New Roman"/>
        </w:rPr>
        <w:t xml:space="preserve">учреждений здравоохранения ОАО «РЖД» в целях выравнивания уровня </w:t>
      </w:r>
      <w:r w:rsidR="00FA1698">
        <w:rPr>
          <w:rFonts w:eastAsia="Times New Roman"/>
        </w:rPr>
        <w:t xml:space="preserve">их </w:t>
      </w:r>
      <w:r w:rsidRPr="00C8710A">
        <w:rPr>
          <w:rFonts w:eastAsia="Times New Roman"/>
        </w:rPr>
        <w:t xml:space="preserve">заработной платы с уровнем заработной платы работников государственных и муниципальных учреждений здравоохранения </w:t>
      </w:r>
      <w:r w:rsidR="001763B6" w:rsidRPr="00C8710A">
        <w:rPr>
          <w:rFonts w:eastAsia="Times New Roman"/>
        </w:rPr>
        <w:t xml:space="preserve">с 1 марта </w:t>
      </w:r>
      <w:proofErr w:type="spellStart"/>
      <w:r w:rsidR="001763B6" w:rsidRPr="00C8710A">
        <w:rPr>
          <w:rFonts w:eastAsia="Times New Roman"/>
        </w:rPr>
        <w:t>т.г</w:t>
      </w:r>
      <w:proofErr w:type="spellEnd"/>
      <w:r w:rsidR="001763B6" w:rsidRPr="00C8710A">
        <w:rPr>
          <w:rFonts w:eastAsia="Times New Roman"/>
        </w:rPr>
        <w:t>. установлены зональные надбавки. Принято решение, что зональные надбавки</w:t>
      </w:r>
      <w:r w:rsidRPr="00C8710A">
        <w:rPr>
          <w:rFonts w:eastAsia="Times New Roman"/>
        </w:rPr>
        <w:t xml:space="preserve"> каждый год будут пересматриваться </w:t>
      </w:r>
      <w:r w:rsidR="001763B6" w:rsidRPr="00C8710A">
        <w:rPr>
          <w:rFonts w:eastAsia="Times New Roman"/>
        </w:rPr>
        <w:t xml:space="preserve">для поддержания конкурентоспособности </w:t>
      </w:r>
      <w:r w:rsidRPr="00C8710A">
        <w:rPr>
          <w:rFonts w:eastAsia="Times New Roman"/>
        </w:rPr>
        <w:t>заработной платы</w:t>
      </w:r>
      <w:r w:rsidRPr="00C8710A">
        <w:t xml:space="preserve"> </w:t>
      </w:r>
      <w:r w:rsidRPr="00C8710A">
        <w:rPr>
          <w:rFonts w:eastAsia="Times New Roman"/>
        </w:rPr>
        <w:t>работников учреждений здравоохранения ОАО «РЖД»</w:t>
      </w:r>
      <w:r w:rsidR="00FA1698">
        <w:rPr>
          <w:rFonts w:eastAsia="Times New Roman"/>
        </w:rPr>
        <w:t>;</w:t>
      </w:r>
    </w:p>
    <w:p w14:paraId="32E4F764" w14:textId="757E4A41" w:rsidR="006035EE" w:rsidRPr="00C8710A" w:rsidRDefault="006035EE" w:rsidP="007777D6">
      <w:pPr>
        <w:pStyle w:val="a4"/>
        <w:ind w:firstLine="709"/>
        <w:jc w:val="both"/>
        <w:rPr>
          <w:rFonts w:eastAsia="Times New Roman"/>
        </w:rPr>
      </w:pPr>
      <w:r w:rsidRPr="00C8710A">
        <w:rPr>
          <w:rFonts w:eastAsia="Times New Roman"/>
        </w:rPr>
        <w:t>- из</w:t>
      </w:r>
      <w:r w:rsidR="00A13586" w:rsidRPr="00C8710A">
        <w:rPr>
          <w:rFonts w:eastAsia="Times New Roman"/>
        </w:rPr>
        <w:t xml:space="preserve"> КСПР</w:t>
      </w:r>
      <w:r w:rsidRPr="00C8710A">
        <w:rPr>
          <w:rFonts w:eastAsia="Times New Roman"/>
        </w:rPr>
        <w:t xml:space="preserve"> исключен пункт о </w:t>
      </w:r>
      <w:proofErr w:type="spellStart"/>
      <w:r w:rsidRPr="00C8710A">
        <w:rPr>
          <w:rFonts w:eastAsia="Times New Roman"/>
        </w:rPr>
        <w:t>неначислении</w:t>
      </w:r>
      <w:proofErr w:type="spellEnd"/>
      <w:r w:rsidRPr="00C8710A">
        <w:rPr>
          <w:rFonts w:eastAsia="Times New Roman"/>
        </w:rPr>
        <w:t xml:space="preserve"> текущей премии до шести месяцев работникам ОАО «РЖД» и их непосредственным руководителям в случае грубого нарушения работником технологической дисциплины, требований нормативных правовых актов Российской Федерации, </w:t>
      </w:r>
      <w:r w:rsidR="00A13586" w:rsidRPr="00C8710A">
        <w:rPr>
          <w:rFonts w:eastAsia="Times New Roman"/>
        </w:rPr>
        <w:t xml:space="preserve">локальных нормативных актов </w:t>
      </w:r>
      <w:r w:rsidRPr="00C8710A">
        <w:rPr>
          <w:rFonts w:eastAsia="Times New Roman"/>
        </w:rPr>
        <w:t>ОАО «РЖД», установленного в ходе расследования (разбора) соответствующей комиссией обстоятельств и причин крушения или аварии поездов</w:t>
      </w:r>
      <w:r w:rsidR="00A13586" w:rsidRPr="00C8710A">
        <w:rPr>
          <w:rFonts w:eastAsia="Times New Roman"/>
        </w:rPr>
        <w:t>;</w:t>
      </w:r>
    </w:p>
    <w:p w14:paraId="6A82E9DC" w14:textId="215A6CF8" w:rsidR="00A13586" w:rsidRPr="00C8710A" w:rsidRDefault="006035EE" w:rsidP="007777D6">
      <w:pPr>
        <w:pStyle w:val="a4"/>
        <w:ind w:firstLine="709"/>
        <w:jc w:val="both"/>
        <w:rPr>
          <w:rFonts w:eastAsia="Times New Roman"/>
        </w:rPr>
      </w:pPr>
      <w:r w:rsidRPr="00C8710A">
        <w:rPr>
          <w:rFonts w:eastAsia="Times New Roman"/>
        </w:rPr>
        <w:t xml:space="preserve">- </w:t>
      </w:r>
      <w:r w:rsidR="00A13586" w:rsidRPr="00C8710A">
        <w:rPr>
          <w:rFonts w:eastAsia="Times New Roman"/>
        </w:rPr>
        <w:t xml:space="preserve">в КСОТ </w:t>
      </w:r>
      <w:r w:rsidRPr="00C8710A">
        <w:rPr>
          <w:rFonts w:eastAsia="Times New Roman"/>
        </w:rPr>
        <w:t xml:space="preserve">внесены </w:t>
      </w:r>
      <w:r w:rsidR="00A13586" w:rsidRPr="00C8710A">
        <w:rPr>
          <w:rFonts w:eastAsia="Times New Roman"/>
        </w:rPr>
        <w:t>дополнения</w:t>
      </w:r>
      <w:r w:rsidRPr="00C8710A">
        <w:rPr>
          <w:rFonts w:eastAsia="Times New Roman"/>
        </w:rPr>
        <w:t xml:space="preserve"> в части установления работникам подразделений филиалов ОАО «РЖД», осуществляющих свою деятельность в границах Дальневосточной железной дороги, процентных надбавок за стаж работы в районах Крайнего Севера, приравненных к ним местностях и в южных районах Дальнего Востока в максимальном размере с первого дня работы, без учета стажа работы</w:t>
      </w:r>
      <w:r w:rsidR="00A13586" w:rsidRPr="00C8710A">
        <w:rPr>
          <w:rFonts w:eastAsia="Times New Roman"/>
        </w:rPr>
        <w:t>. Профсоюз предложил ОАО «РЖД» распространить данное решение на всю сеть;</w:t>
      </w:r>
    </w:p>
    <w:p w14:paraId="62CE1ABF" w14:textId="1EDCFD0A" w:rsidR="00302D90" w:rsidRPr="00C8710A" w:rsidRDefault="00302D90" w:rsidP="00302D90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Дирекции тяги принято Положение «О единовременном вознаграждении работников локомотивных бригад при трудоустройстве на новое место работы», согласно которому машинисты и помощники машиниста локомотивов, которые приедут работать на Восточный полигон в 2024 году, смогут получить единовременное вознаграждение в размере 250 тыс. руб.</w:t>
      </w:r>
    </w:p>
    <w:p w14:paraId="149BE050" w14:textId="05EDEF31" w:rsidR="006035EE" w:rsidRPr="00C8710A" w:rsidRDefault="006035EE" w:rsidP="007777D6">
      <w:pPr>
        <w:pStyle w:val="a4"/>
        <w:ind w:firstLine="709"/>
        <w:jc w:val="both"/>
        <w:rPr>
          <w:rFonts w:eastAsia="Times New Roman"/>
        </w:rPr>
      </w:pPr>
      <w:r w:rsidRPr="00C8710A">
        <w:rPr>
          <w:rFonts w:eastAsia="Times New Roman"/>
        </w:rPr>
        <w:t xml:space="preserve">Для мобилизованных работников ОАО «РЖД», а также для работников, заключивших контракт о военной службе на добровольной основе установлены дополнительные меры поддержки. За работниками, которые принимают участие в СВО сохранены не только рабочие места, но и социальные гарантии и льготы, предусмотренные Коллективным договором ОАО «РЖД» на 2023 – 2025 годы. Всем работникам – участникам СВО </w:t>
      </w:r>
      <w:proofErr w:type="spellStart"/>
      <w:r w:rsidRPr="00C8710A">
        <w:rPr>
          <w:rFonts w:eastAsia="Times New Roman"/>
        </w:rPr>
        <w:t>единоразово</w:t>
      </w:r>
      <w:proofErr w:type="spellEnd"/>
      <w:r w:rsidRPr="00C8710A">
        <w:rPr>
          <w:rFonts w:eastAsia="Times New Roman"/>
        </w:rPr>
        <w:t xml:space="preserve"> выплачивается 200 тыс. руб. При возвращении на рабочее место и возобновлении трудового договора им производится выплата единовременного вознаграждения в размере должностного оклада. </w:t>
      </w:r>
      <w:r w:rsidR="00FA1698">
        <w:rPr>
          <w:rFonts w:eastAsia="Times New Roman"/>
        </w:rPr>
        <w:t>Аналогичные и дополнительные меры поддержки участникам СВО приняты и в большинстве других организаций.</w:t>
      </w:r>
    </w:p>
    <w:p w14:paraId="655B4E9E" w14:textId="77777777" w:rsidR="006035EE" w:rsidRPr="00C8710A" w:rsidRDefault="006035EE" w:rsidP="007777D6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инструментов системы мотивации труда работников является соревнование коллективов и работников компании. Как пример, соревнование трудовых коллективов и работников ОАО «РЖД» за квартал и год. Победителям соревнования выплачивается денежная премия в зависимости от присуждаемого места. За все индивидуальные достижения по итогам года выплачивается премия «Лучший работник» в размере 25 тыс. руб., «Лучший мастер» и «Лучший руководитель среднего звена» - 40 тыс. руб.</w:t>
      </w:r>
    </w:p>
    <w:p w14:paraId="7AE3DEBC" w14:textId="5004E49A" w:rsidR="006035EE" w:rsidRPr="00C8710A" w:rsidRDefault="006035EE" w:rsidP="007777D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это перечислена только</w:t>
      </w:r>
      <w:r w:rsidR="00F53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небольшая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часть локальных нормативных актов по оплате и мотивации труда работников компании, принятых с учетом предложений </w:t>
      </w:r>
      <w:r w:rsidR="00302D90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первичной профсоюзной организации ОАО «Российские железные дороги» РОСПРОФЖЕЛ и всего Профсоюза</w:t>
      </w:r>
      <w:r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EC5F81" w14:textId="68D916B7" w:rsidR="00302D90" w:rsidRPr="00C8710A" w:rsidRDefault="00A27A93" w:rsidP="007777D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не все вопросы, связанные с оплатой труда отдельных категорий работников решены. </w:t>
      </w:r>
      <w:r w:rsidR="00302D90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одного из проблемных вопросов, на решении которого в самое ближайшее время настаивает Профсоюз, это начало компенсационных выплат работникам локомотивных бригад за сверхнормативное нахождение в домах и комнатах отдыха в пунктах оборота (подмены).</w:t>
      </w:r>
    </w:p>
    <w:p w14:paraId="4C47C73F" w14:textId="61A5BC20" w:rsidR="00302D90" w:rsidRPr="00C8710A" w:rsidRDefault="006035EE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считает целесообразным в целях повышения конкурентоспособного уровня заработной платы работников</w:t>
      </w:r>
      <w:r w:rsidR="00302D90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«РЖД»</w:t>
      </w:r>
      <w:r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компании </w:t>
      </w:r>
      <w:r w:rsidR="00302D90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</w:t>
      </w:r>
      <w:r w:rsidR="00302D90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поощрении работников по итогам работы за год при выполнении критериев повышения эффективности </w:t>
      </w:r>
      <w:r w:rsidRP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02D90" w:rsidRP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</w:t>
      </w:r>
      <w:r w:rsidR="00F53B79" w:rsidRP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выплачивать так называемую 13-ю</w:t>
      </w:r>
      <w:r w:rsidR="00302D90" w:rsidRP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зарплату). Кстати в отдельных организациях такая выплата производится ежегодно (это Московский метрополитен, </w:t>
      </w:r>
      <w:r w:rsidR="00F53B79" w:rsidRP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ФГУП «Крымская железная дорога», АО «</w:t>
      </w:r>
      <w:proofErr w:type="spellStart"/>
      <w:r w:rsidR="00F53B79" w:rsidRP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Ямальская</w:t>
      </w:r>
      <w:proofErr w:type="spellEnd"/>
      <w:r w:rsid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железнодорожная компания», АО «АК «Железные дороги Якутии» и другие</w:t>
      </w:r>
      <w:r w:rsidR="00302D90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43306" w14:textId="25130226" w:rsidR="00C257FB" w:rsidRDefault="000C6738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710A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овременными инструментами материальной мотивации работников в Коллективном договоре ОАО «РЖД» являются компенсируемый социальный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 (КСП) и бонусный пакет</w:t>
      </w:r>
      <w:r w:rsidR="00C8710A" w:rsidRPr="00C87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96E84" w14:textId="3BDB28CA" w:rsidR="00C257FB" w:rsidRPr="00356AB6" w:rsidRDefault="00535244" w:rsidP="00C257F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AB6">
        <w:rPr>
          <w:rFonts w:ascii="Times New Roman" w:hAnsi="Times New Roman" w:cs="Times New Roman"/>
          <w:sz w:val="28"/>
          <w:szCs w:val="28"/>
        </w:rPr>
        <w:t>КСП предоставляет р</w:t>
      </w:r>
      <w:r w:rsidR="00C257FB" w:rsidRPr="00356AB6">
        <w:rPr>
          <w:rFonts w:ascii="Times New Roman" w:hAnsi="Times New Roman" w:cs="Times New Roman"/>
          <w:sz w:val="28"/>
          <w:szCs w:val="28"/>
        </w:rPr>
        <w:t>аботнику возможность компенсировать свои затраты на социальные услуги по принципу «кафетерия», например, на оплату:</w:t>
      </w:r>
    </w:p>
    <w:p w14:paraId="76C1AF77" w14:textId="6BC19608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отдыха и санаторно-курортного лечения;</w:t>
      </w:r>
    </w:p>
    <w:p w14:paraId="7F756F8C" w14:textId="76DC86B7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страховых продуктов, а также процентов по ипотеке;</w:t>
      </w:r>
    </w:p>
    <w:p w14:paraId="57454FDC" w14:textId="32B77C74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- медицинских услуг и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медикаментов;</w:t>
      </w:r>
    </w:p>
    <w:p w14:paraId="19158A75" w14:textId="0A4C35CF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 образовательных учреждений;</w:t>
      </w:r>
    </w:p>
    <w:p w14:paraId="6A6D74AE" w14:textId="668EAF3A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детских садов, услуг няни;</w:t>
      </w:r>
    </w:p>
    <w:p w14:paraId="042230AC" w14:textId="0983DE22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 учреждений культуры;</w:t>
      </w:r>
    </w:p>
    <w:p w14:paraId="2EB1FAD2" w14:textId="2858E205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 спортивных учреждений;</w:t>
      </w:r>
    </w:p>
    <w:p w14:paraId="4E0A14E0" w14:textId="23BD4637" w:rsidR="00C257FB" w:rsidRPr="00356AB6" w:rsidRDefault="000C6738" w:rsidP="00C257FB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а и услуг сотовой связи и др</w:t>
      </w:r>
      <w:r w:rsidR="00C257FB" w:rsidRPr="00356A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2F1729" w14:textId="4B0B5D3B" w:rsidR="000C6738" w:rsidRPr="00356AB6" w:rsidRDefault="000C6738" w:rsidP="000C67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AB6">
        <w:rPr>
          <w:rFonts w:ascii="Times New Roman" w:hAnsi="Times New Roman" w:cs="Times New Roman"/>
          <w:sz w:val="28"/>
          <w:szCs w:val="28"/>
        </w:rPr>
        <w:t>Базовый размер КСП составляет 13800 рублей. Для отдельных категорий работников может применяться коэффициент, увеличивающий размер КСП.</w:t>
      </w:r>
    </w:p>
    <w:p w14:paraId="124D0AF0" w14:textId="5089B0E5" w:rsidR="000C6738" w:rsidRPr="00356AB6" w:rsidRDefault="000C6738" w:rsidP="000C67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AB6">
        <w:rPr>
          <w:rFonts w:ascii="Times New Roman" w:hAnsi="Times New Roman" w:cs="Times New Roman"/>
          <w:sz w:val="28"/>
          <w:szCs w:val="28"/>
        </w:rPr>
        <w:t>Как правило, КСП предоставляется тем работникам, чья профессия или должность относится к значимой или проблемной по укомплектованию категории персонала.</w:t>
      </w:r>
    </w:p>
    <w:p w14:paraId="40AE3202" w14:textId="0304FD06" w:rsidR="00C8710A" w:rsidRPr="00356AB6" w:rsidRDefault="00C8710A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0C6738" w:rsidRPr="0035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работникам </w:t>
      </w:r>
      <w:r w:rsidR="00C257FB" w:rsidRPr="0035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356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АО «Федеральная грузовая компания» и ряде других организаций.</w:t>
      </w:r>
    </w:p>
    <w:p w14:paraId="14AB2432" w14:textId="5FC353DB" w:rsidR="00C257FB" w:rsidRPr="00356AB6" w:rsidRDefault="00C257FB" w:rsidP="00C25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AB6">
        <w:rPr>
          <w:rFonts w:ascii="Times New Roman" w:hAnsi="Times New Roman" w:cs="Times New Roman"/>
          <w:sz w:val="28"/>
          <w:szCs w:val="28"/>
        </w:rPr>
        <w:t>Бонусный пакет предоставляет возможность работнику структурных подразделений ОАО «РЖД» заработать бонусные баллы за активность в жизни компании и общества и обменять их на корпоративные предложения.</w:t>
      </w:r>
    </w:p>
    <w:p w14:paraId="3AD99C8A" w14:textId="0DC1C932" w:rsidR="00C257FB" w:rsidRPr="00356AB6" w:rsidRDefault="000C6738" w:rsidP="00C257FB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6AB6">
        <w:rPr>
          <w:rFonts w:ascii="Times New Roman" w:hAnsi="Times New Roman" w:cs="Times New Roman"/>
          <w:bCs/>
          <w:sz w:val="28"/>
          <w:szCs w:val="28"/>
        </w:rPr>
        <w:t>Основной целью бонусного пакета</w:t>
      </w:r>
      <w:r w:rsidR="00C257FB" w:rsidRPr="00356AB6">
        <w:rPr>
          <w:rFonts w:ascii="Times New Roman" w:hAnsi="Times New Roman" w:cs="Times New Roman"/>
          <w:bCs/>
          <w:sz w:val="28"/>
          <w:szCs w:val="28"/>
        </w:rPr>
        <w:t xml:space="preserve"> является мотивация работников на достижение значимых результатов в актуальных для компании корпоративных задачах, проектах и </w:t>
      </w:r>
      <w:r w:rsidR="00535244" w:rsidRPr="00356AB6">
        <w:rPr>
          <w:rFonts w:ascii="Times New Roman" w:hAnsi="Times New Roman" w:cs="Times New Roman"/>
          <w:bCs/>
          <w:sz w:val="28"/>
          <w:szCs w:val="28"/>
        </w:rPr>
        <w:t>других мероприятиях. Например, р</w:t>
      </w:r>
      <w:r w:rsidR="00C257FB" w:rsidRPr="00356AB6">
        <w:rPr>
          <w:rFonts w:ascii="Times New Roman" w:hAnsi="Times New Roman" w:cs="Times New Roman"/>
          <w:bCs/>
          <w:sz w:val="28"/>
          <w:szCs w:val="28"/>
        </w:rPr>
        <w:t>аботник может участвовать в рационализаторстве, новаторстве, бережливом производстве, проектах и мероприятиях</w:t>
      </w:r>
      <w:r w:rsidR="00C257FB" w:rsidRPr="00356AB6">
        <w:rPr>
          <w:rFonts w:ascii="Times New Roman" w:hAnsi="Times New Roman"/>
          <w:bCs/>
          <w:sz w:val="28"/>
          <w:szCs w:val="28"/>
        </w:rPr>
        <w:t>, обеспечивающих охрану труда и безопасность движения, а также в мероприятиях, направленных на повышение саморазвития работника, ве</w:t>
      </w:r>
      <w:r w:rsidR="00715525" w:rsidRPr="00356AB6">
        <w:rPr>
          <w:rFonts w:ascii="Times New Roman" w:hAnsi="Times New Roman"/>
          <w:bCs/>
          <w:sz w:val="28"/>
          <w:szCs w:val="28"/>
        </w:rPr>
        <w:t xml:space="preserve">дение здорового образа жизни, участия в </w:t>
      </w:r>
      <w:r w:rsidR="00C257FB" w:rsidRPr="00356AB6">
        <w:rPr>
          <w:rFonts w:ascii="Times New Roman" w:hAnsi="Times New Roman"/>
          <w:bCs/>
          <w:sz w:val="28"/>
          <w:szCs w:val="28"/>
        </w:rPr>
        <w:t xml:space="preserve">общественной деятельности, </w:t>
      </w:r>
      <w:proofErr w:type="spellStart"/>
      <w:r w:rsidR="00C257FB" w:rsidRPr="00356AB6">
        <w:rPr>
          <w:rFonts w:ascii="Times New Roman" w:hAnsi="Times New Roman"/>
          <w:bCs/>
          <w:sz w:val="28"/>
          <w:szCs w:val="28"/>
        </w:rPr>
        <w:t>волонтерстве</w:t>
      </w:r>
      <w:proofErr w:type="spellEnd"/>
      <w:r w:rsidR="00C257FB" w:rsidRPr="00356AB6">
        <w:rPr>
          <w:rFonts w:ascii="Times New Roman" w:hAnsi="Times New Roman"/>
          <w:bCs/>
          <w:sz w:val="28"/>
          <w:szCs w:val="28"/>
        </w:rPr>
        <w:t>, получая за это баллы.</w:t>
      </w:r>
    </w:p>
    <w:p w14:paraId="0C4806EE" w14:textId="7829B51B" w:rsidR="00C8710A" w:rsidRPr="00356AB6" w:rsidRDefault="00C257FB" w:rsidP="00C257FB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6AB6">
        <w:rPr>
          <w:rFonts w:ascii="Times New Roman" w:hAnsi="Times New Roman"/>
          <w:bCs/>
          <w:sz w:val="28"/>
          <w:szCs w:val="28"/>
        </w:rPr>
        <w:t xml:space="preserve">Заработанные баллы работник может обменять на санаторно-курортное оздоровление и отдых, абонементы в спортивные клубы и секции, участие в экскурсионных программах, спортивных мероприятиях, обучение по программам повышения квалификации и развития корпоративных компетенций и многие другие. Перечень корпоративных предложений учитывает и региональные особенности социальной инфраструктуры железных дорог. </w:t>
      </w:r>
    </w:p>
    <w:p w14:paraId="48134510" w14:textId="2A3D48B4" w:rsidR="00C8710A" w:rsidRPr="008E4CCF" w:rsidRDefault="00C8710A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Работниками Аппарата Центрального комитета РОСПРОФЖЕЛ, специалистами </w:t>
      </w:r>
      <w:proofErr w:type="spellStart"/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Дорпрофжел</w:t>
      </w:r>
      <w:proofErr w:type="spellEnd"/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организаций Профсоюза:</w:t>
      </w:r>
    </w:p>
    <w:p w14:paraId="526BBD64" w14:textId="77777777" w:rsidR="00C8710A" w:rsidRPr="008E4CCF" w:rsidRDefault="00C8710A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проводится постоянный мониторинг индексации заработной платы работников всех организаций, где действует наш Профсоюз;</w:t>
      </w:r>
    </w:p>
    <w:p w14:paraId="683943F6" w14:textId="77777777" w:rsidR="00C8710A" w:rsidRPr="008E4CCF" w:rsidRDefault="00C8710A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ежемесячный мониторинг и анализ заработной платы работников филиалов ОАО «РЖД» и работников основных производственных групп компании;</w:t>
      </w:r>
    </w:p>
    <w:p w14:paraId="616FFB9B" w14:textId="1BA9F94A" w:rsidR="008E4CCF" w:rsidRPr="008E4CCF" w:rsidRDefault="00C8710A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ежеквартальный монит</w:t>
      </w:r>
      <w:r w:rsidR="008E4CCF"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 заработной платы в организациях прямого подчинения Центральному комитету Профсоюза, частных учреждений здравоохранения и образования ОАО «РЖД»;</w:t>
      </w:r>
    </w:p>
    <w:p w14:paraId="62CD39D0" w14:textId="0C5EE91A" w:rsidR="008E4CCF" w:rsidRPr="008E4CCF" w:rsidRDefault="008E4CCF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выборочный контроль за начислением премий, в том числе по дополнительным положениям о премировании;</w:t>
      </w:r>
    </w:p>
    <w:p w14:paraId="749F66F4" w14:textId="5E503823" w:rsidR="00C8710A" w:rsidRDefault="008E4CCF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710A"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предложений работодателям по проведению индексации и повышению уровня реальной заработной платы, совершенствованию положений по оплате и мотивации труда, внесению улучшающих изменений и дополнений в коллективные договоры.</w:t>
      </w:r>
    </w:p>
    <w:p w14:paraId="468680AA" w14:textId="1DE8CEE3" w:rsidR="00715525" w:rsidRDefault="00715525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необходимости, на заседаниях Президиума Профсоюза рассматриваются вопросы оплаты и мотивации труда в «проблемных» организациях, руководителям таких организаций направляются письма с предложением о решении актуальных для работников вопросов, Председатель Профсоюза встречается с данными руководителями. По итогам, как правило, происходят положительные подвижки в решении наболевших вопросов.</w:t>
      </w:r>
    </w:p>
    <w:p w14:paraId="0755ADF0" w14:textId="20035427" w:rsidR="00715525" w:rsidRPr="008E4CCF" w:rsidRDefault="00715525" w:rsidP="007777D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РОСПРОФЖЕЛ и организации нашего Профсоюз</w:t>
      </w:r>
      <w:r w:rsidR="00356A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 в дальнейшем продолжать активную работу по</w:t>
      </w:r>
      <w:r w:rsidR="00356AB6" w:rsidRPr="00356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6AB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социально</w:t>
      </w:r>
      <w:r w:rsidR="00356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-экономической защиты, повышению</w:t>
      </w:r>
      <w:r w:rsidR="00356AB6" w:rsidRPr="00C87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жизненного уровня работников</w:t>
      </w:r>
      <w:r w:rsidR="00356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FEEA27" w14:textId="77777777" w:rsidR="00302D90" w:rsidRDefault="00302D90" w:rsidP="00356AB6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92DB1" w14:textId="1D0276B4" w:rsidR="0020687D" w:rsidRPr="00755F5B" w:rsidRDefault="0020687D" w:rsidP="00356AB6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55F5B">
        <w:rPr>
          <w:b/>
          <w:sz w:val="28"/>
          <w:szCs w:val="28"/>
        </w:rPr>
        <w:t>Департамент социального партнерства,</w:t>
      </w:r>
    </w:p>
    <w:p w14:paraId="7B5A6684" w14:textId="4824B54A" w:rsidR="0020687D" w:rsidRPr="00755F5B" w:rsidRDefault="0020687D" w:rsidP="00356AB6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  <w:r w:rsidRPr="00755F5B">
        <w:rPr>
          <w:b/>
          <w:sz w:val="28"/>
          <w:szCs w:val="28"/>
        </w:rPr>
        <w:t>труда и заработной платы</w:t>
      </w:r>
      <w:r w:rsidR="00356AB6">
        <w:rPr>
          <w:b/>
          <w:sz w:val="28"/>
          <w:szCs w:val="28"/>
        </w:rPr>
        <w:t xml:space="preserve"> </w:t>
      </w:r>
      <w:r w:rsidRPr="00755F5B">
        <w:rPr>
          <w:b/>
          <w:sz w:val="28"/>
          <w:szCs w:val="28"/>
        </w:rPr>
        <w:t>Аппарата ЦК РОСПРОФЖЕЛ</w:t>
      </w:r>
    </w:p>
    <w:p w14:paraId="561BDED9" w14:textId="77777777" w:rsidR="0020687D" w:rsidRPr="00755F5B" w:rsidRDefault="0020687D" w:rsidP="0020687D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  <w:u w:val="single"/>
        </w:rPr>
      </w:pPr>
    </w:p>
    <w:sectPr w:rsidR="0020687D" w:rsidRPr="00755F5B" w:rsidSect="006F44E8">
      <w:pgSz w:w="11906" w:h="16838"/>
      <w:pgMar w:top="567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D0DA7"/>
    <w:multiLevelType w:val="hybridMultilevel"/>
    <w:tmpl w:val="C826D406"/>
    <w:lvl w:ilvl="0" w:tplc="A27037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EE6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AAA6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5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01D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414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1E99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2DD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D06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94"/>
    <w:rsid w:val="000463AA"/>
    <w:rsid w:val="00070FCF"/>
    <w:rsid w:val="000C6738"/>
    <w:rsid w:val="00112200"/>
    <w:rsid w:val="00116894"/>
    <w:rsid w:val="00151FE4"/>
    <w:rsid w:val="001763B6"/>
    <w:rsid w:val="00197696"/>
    <w:rsid w:val="001D7D43"/>
    <w:rsid w:val="001D7D93"/>
    <w:rsid w:val="00200C05"/>
    <w:rsid w:val="0020687D"/>
    <w:rsid w:val="002259B3"/>
    <w:rsid w:val="00242F29"/>
    <w:rsid w:val="0024414D"/>
    <w:rsid w:val="002649D6"/>
    <w:rsid w:val="00267F67"/>
    <w:rsid w:val="002B70F7"/>
    <w:rsid w:val="00302D90"/>
    <w:rsid w:val="003038D9"/>
    <w:rsid w:val="003448BD"/>
    <w:rsid w:val="0034522F"/>
    <w:rsid w:val="00356AB6"/>
    <w:rsid w:val="003A59A4"/>
    <w:rsid w:val="003D312A"/>
    <w:rsid w:val="003F6467"/>
    <w:rsid w:val="00400346"/>
    <w:rsid w:val="004E5DD1"/>
    <w:rsid w:val="004F4D7D"/>
    <w:rsid w:val="005045F0"/>
    <w:rsid w:val="00514C4E"/>
    <w:rsid w:val="00535244"/>
    <w:rsid w:val="005609DF"/>
    <w:rsid w:val="00566B67"/>
    <w:rsid w:val="005847F0"/>
    <w:rsid w:val="005F70B9"/>
    <w:rsid w:val="006035EE"/>
    <w:rsid w:val="00614A9A"/>
    <w:rsid w:val="0064727A"/>
    <w:rsid w:val="006A3C7B"/>
    <w:rsid w:val="006C1412"/>
    <w:rsid w:val="006D2C9F"/>
    <w:rsid w:val="006F44E8"/>
    <w:rsid w:val="00715525"/>
    <w:rsid w:val="00731ED2"/>
    <w:rsid w:val="007777D6"/>
    <w:rsid w:val="00791535"/>
    <w:rsid w:val="007B4587"/>
    <w:rsid w:val="007B7D67"/>
    <w:rsid w:val="007D541B"/>
    <w:rsid w:val="007D65A4"/>
    <w:rsid w:val="00843F15"/>
    <w:rsid w:val="008654DC"/>
    <w:rsid w:val="00870A7F"/>
    <w:rsid w:val="0087117F"/>
    <w:rsid w:val="00884EEC"/>
    <w:rsid w:val="008E4CCF"/>
    <w:rsid w:val="0091787C"/>
    <w:rsid w:val="00922ECC"/>
    <w:rsid w:val="00923AB7"/>
    <w:rsid w:val="00995C3E"/>
    <w:rsid w:val="00A13586"/>
    <w:rsid w:val="00A27A93"/>
    <w:rsid w:val="00A42445"/>
    <w:rsid w:val="00A62254"/>
    <w:rsid w:val="00A72FEE"/>
    <w:rsid w:val="00A97BCB"/>
    <w:rsid w:val="00AE29DE"/>
    <w:rsid w:val="00B2522C"/>
    <w:rsid w:val="00B62A4A"/>
    <w:rsid w:val="00B66862"/>
    <w:rsid w:val="00B72203"/>
    <w:rsid w:val="00B77542"/>
    <w:rsid w:val="00B87616"/>
    <w:rsid w:val="00BC0041"/>
    <w:rsid w:val="00C06185"/>
    <w:rsid w:val="00C1098D"/>
    <w:rsid w:val="00C157DC"/>
    <w:rsid w:val="00C257FB"/>
    <w:rsid w:val="00C27092"/>
    <w:rsid w:val="00C76EDD"/>
    <w:rsid w:val="00C8710A"/>
    <w:rsid w:val="00CB2519"/>
    <w:rsid w:val="00D354C1"/>
    <w:rsid w:val="00D50A9D"/>
    <w:rsid w:val="00D52DB6"/>
    <w:rsid w:val="00D6646C"/>
    <w:rsid w:val="00D73BBE"/>
    <w:rsid w:val="00DF2ACE"/>
    <w:rsid w:val="00E15C93"/>
    <w:rsid w:val="00E53881"/>
    <w:rsid w:val="00E70850"/>
    <w:rsid w:val="00E70F48"/>
    <w:rsid w:val="00EE61BF"/>
    <w:rsid w:val="00F11239"/>
    <w:rsid w:val="00F31CBC"/>
    <w:rsid w:val="00F365A8"/>
    <w:rsid w:val="00F53B79"/>
    <w:rsid w:val="00F9345C"/>
    <w:rsid w:val="00FA1698"/>
    <w:rsid w:val="00FB3C8B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F95D"/>
  <w15:chartTrackingRefBased/>
  <w15:docId w15:val="{4B956186-9C94-4FAB-9FC1-14EED007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94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151FE4"/>
    <w:pPr>
      <w:widowControl w:val="0"/>
      <w:autoSpaceDE w:val="0"/>
      <w:autoSpaceDN w:val="0"/>
      <w:adjustRightInd w:val="0"/>
      <w:spacing w:line="316" w:lineRule="exact"/>
      <w:ind w:firstLine="708"/>
      <w:jc w:val="both"/>
    </w:pPr>
    <w:rPr>
      <w:rFonts w:ascii="Franklin Gothic Book" w:eastAsiaTheme="minorEastAsia" w:hAnsi="Franklin Gothic Book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Заголовок без отступа Знак,No Spacing Знак"/>
    <w:link w:val="a4"/>
    <w:uiPriority w:val="1"/>
    <w:locked/>
    <w:rsid w:val="00A97BCB"/>
  </w:style>
  <w:style w:type="paragraph" w:styleId="a4">
    <w:name w:val="No Spacing"/>
    <w:aliases w:val="Заголовок без отступа,No Spacing"/>
    <w:link w:val="a3"/>
    <w:uiPriority w:val="1"/>
    <w:qFormat/>
    <w:rsid w:val="00A97BCB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E15C93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15C93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kern w:val="2"/>
      <w:sz w:val="27"/>
      <w:szCs w:val="27"/>
      <w14:ligatures w14:val="standardContextual"/>
    </w:rPr>
  </w:style>
  <w:style w:type="table" w:styleId="a6">
    <w:name w:val="Table Grid"/>
    <w:basedOn w:val="a1"/>
    <w:uiPriority w:val="39"/>
    <w:rsid w:val="00C257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Зелинская Людмила Анатольевна</dc:creator>
  <cp:keywords/>
  <dc:description/>
  <cp:lastModifiedBy>Лощагин Александр Анатольевич</cp:lastModifiedBy>
  <cp:revision>2</cp:revision>
  <dcterms:created xsi:type="dcterms:W3CDTF">2023-11-28T08:09:00Z</dcterms:created>
  <dcterms:modified xsi:type="dcterms:W3CDTF">2023-11-28T08:09:00Z</dcterms:modified>
</cp:coreProperties>
</file>